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77B1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27909A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E9F1C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ADEE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5DC5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2FE0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76ACA7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3DF6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D36F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1D04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0495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22B071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585E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FCCD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1EB4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B21C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F1132D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AC6C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7C11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672AE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A5E51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62D0673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89E8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75A7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67FD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4432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AB7112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55A9C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20F80" w14:textId="77777777" w:rsidR="00602EFA" w:rsidRPr="00BF6222" w:rsidRDefault="00444F63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 Nova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543E1D">
              <w:rPr>
                <w:rFonts w:ascii="Arial" w:hAnsi="Arial" w:cs="Arial"/>
                <w:sz w:val="20"/>
              </w:rPr>
              <w:t>Multi</w:t>
            </w:r>
            <w:r w:rsidR="008734B8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mit ITL</w:t>
            </w:r>
            <w:r w:rsidR="00FD6E9F">
              <w:rPr>
                <w:rFonts w:ascii="Arial" w:hAnsi="Arial" w:cs="Arial"/>
                <w:sz w:val="20"/>
              </w:rPr>
              <w:t>-System</w:t>
            </w:r>
            <w:r w:rsidR="00602EFA" w:rsidRPr="00BF6222">
              <w:rPr>
                <w:rFonts w:ascii="Arial" w:hAnsi="Arial" w:cs="Arial"/>
                <w:sz w:val="20"/>
              </w:rPr>
              <w:t xml:space="preserve"> zur Abdichtung </w:t>
            </w:r>
            <w:r w:rsidR="00B1363C">
              <w:rPr>
                <w:rFonts w:ascii="Arial" w:hAnsi="Arial" w:cs="Arial"/>
                <w:sz w:val="20"/>
              </w:rPr>
              <w:t xml:space="preserve">von 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B1363C">
              <w:rPr>
                <w:rFonts w:ascii="Arial" w:hAnsi="Arial" w:cs="Arial"/>
                <w:sz w:val="20"/>
              </w:rPr>
              <w:t>en</w:t>
            </w:r>
            <w:r w:rsidR="00543E1D">
              <w:rPr>
                <w:rFonts w:ascii="Arial" w:hAnsi="Arial" w:cs="Arial"/>
                <w:sz w:val="20"/>
              </w:rPr>
              <w:t xml:space="preserve"> und Kabel</w:t>
            </w:r>
            <w:r w:rsidR="00602EFA" w:rsidRPr="00BF6222">
              <w:rPr>
                <w:rFonts w:ascii="Arial" w:hAnsi="Arial" w:cs="Arial"/>
                <w:sz w:val="20"/>
              </w:rPr>
              <w:t>.</w:t>
            </w:r>
            <w:r w:rsidR="00D87656">
              <w:rPr>
                <w:rFonts w:ascii="Arial" w:hAnsi="Arial" w:cs="Arial"/>
                <w:sz w:val="20"/>
              </w:rPr>
              <w:t xml:space="preserve"> </w:t>
            </w:r>
            <w:r w:rsidR="00543E1D">
              <w:rPr>
                <w:rFonts w:ascii="Arial" w:hAnsi="Arial" w:cs="Arial"/>
                <w:sz w:val="20"/>
              </w:rPr>
              <w:t xml:space="preserve">DDE für variable Anpassung an Medienleitung.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47599304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269E17C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 Nova</w:t>
            </w:r>
            <w:r w:rsidR="006C2B97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543E1D">
              <w:rPr>
                <w:rFonts w:ascii="Arial" w:hAnsi="Arial" w:cs="Arial"/>
                <w:sz w:val="20"/>
              </w:rPr>
              <w:t>Multi</w:t>
            </w:r>
            <w:r w:rsidRPr="00B83C7E">
              <w:rPr>
                <w:rFonts w:ascii="Arial" w:hAnsi="Arial" w:cs="Arial"/>
                <w:sz w:val="20"/>
              </w:rPr>
              <w:t xml:space="preserve"> mit ITL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42FC3481" w14:textId="77777777" w:rsidR="00543E1D" w:rsidRPr="00543E1D" w:rsidRDefault="00543E1D" w:rsidP="00543E1D">
            <w:pPr>
              <w:rPr>
                <w:rFonts w:ascii="Arial" w:hAnsi="Arial" w:cs="Arial"/>
                <w:bCs/>
                <w:sz w:val="20"/>
              </w:rPr>
            </w:pPr>
            <w:r w:rsidRPr="00543E1D">
              <w:rPr>
                <w:rFonts w:ascii="Arial" w:hAnsi="Arial" w:cs="Arial"/>
                <w:bCs/>
                <w:sz w:val="20"/>
              </w:rPr>
              <w:t>mit integriertem Blindverschlu</w:t>
            </w:r>
            <w:r>
              <w:rPr>
                <w:rFonts w:ascii="Arial" w:hAnsi="Arial" w:cs="Arial"/>
                <w:bCs/>
                <w:sz w:val="20"/>
              </w:rPr>
              <w:t>ss,</w:t>
            </w:r>
            <w:r w:rsidRPr="00543E1D">
              <w:rPr>
                <w:rFonts w:ascii="Arial" w:hAnsi="Arial" w:cs="Arial"/>
                <w:bCs/>
                <w:sz w:val="20"/>
              </w:rPr>
              <w:t xml:space="preserve"> für spätere Belegung ent</w:t>
            </w:r>
            <w:r>
              <w:rPr>
                <w:rFonts w:ascii="Arial" w:hAnsi="Arial" w:cs="Arial"/>
                <w:bCs/>
                <w:sz w:val="20"/>
              </w:rPr>
              <w:t>fernbar</w:t>
            </w:r>
            <w:r w:rsidRPr="00543E1D">
              <w:rPr>
                <w:rFonts w:ascii="Arial" w:hAnsi="Arial" w:cs="Arial"/>
                <w:bCs/>
                <w:sz w:val="20"/>
              </w:rPr>
              <w:t>,</w:t>
            </w:r>
          </w:p>
          <w:p w14:paraId="60770643" w14:textId="77777777" w:rsidR="00543E1D" w:rsidRPr="00543E1D" w:rsidRDefault="00543E1D" w:rsidP="00543E1D">
            <w:pPr>
              <w:rPr>
                <w:rFonts w:ascii="Arial" w:hAnsi="Arial" w:cs="Arial"/>
                <w:bCs/>
                <w:sz w:val="20"/>
              </w:rPr>
            </w:pPr>
            <w:r w:rsidRPr="00543E1D">
              <w:rPr>
                <w:rFonts w:ascii="Arial" w:hAnsi="Arial" w:cs="Arial"/>
                <w:bCs/>
                <w:sz w:val="20"/>
              </w:rPr>
              <w:t>mit modularen Dichte</w:t>
            </w:r>
            <w:r>
              <w:rPr>
                <w:rFonts w:ascii="Arial" w:hAnsi="Arial" w:cs="Arial"/>
                <w:bCs/>
                <w:sz w:val="20"/>
              </w:rPr>
              <w:t>le</w:t>
            </w:r>
            <w:r w:rsidRPr="00543E1D">
              <w:rPr>
                <w:rFonts w:ascii="Arial" w:hAnsi="Arial" w:cs="Arial"/>
                <w:bCs/>
                <w:sz w:val="20"/>
              </w:rPr>
              <w:t>menten für variable Anpassung an die Medienleitung,</w:t>
            </w:r>
          </w:p>
          <w:p w14:paraId="51382A88" w14:textId="77777777" w:rsidR="00B67BA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Hochleistungskunststoff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2C47659" w14:textId="77777777" w:rsidR="00B86AB5" w:rsidRPr="00B86AB5" w:rsidRDefault="00B86AB5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integrierter Drehmomentkontrolle durch selbstabscherende Spezialmuttern</w:t>
            </w:r>
            <w:r w:rsidR="00FF7B86">
              <w:rPr>
                <w:rFonts w:ascii="Arial" w:hAnsi="Arial" w:cs="Arial"/>
                <w:bCs/>
                <w:sz w:val="20"/>
              </w:rPr>
              <w:t>,</w:t>
            </w:r>
          </w:p>
          <w:p w14:paraId="75FD3774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7C2C0C">
              <w:rPr>
                <w:rFonts w:ascii="Arial" w:hAnsi="Arial" w:cs="Arial"/>
                <w:bCs/>
                <w:sz w:val="20"/>
              </w:rPr>
              <w:t xml:space="preserve"> aus EPDM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>Dichtbreite 4</w:t>
            </w:r>
            <w:r w:rsidR="00D87656">
              <w:rPr>
                <w:rFonts w:ascii="Arial" w:hAnsi="Arial" w:cs="Arial"/>
                <w:bCs/>
                <w:sz w:val="20"/>
              </w:rPr>
              <w:t>5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</w:t>
            </w:r>
          </w:p>
          <w:p w14:paraId="0E45588D" w14:textId="77777777" w:rsidR="0043448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156F0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156F0E" w:rsidRPr="00156F0E"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1562D2FF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B4535D7" w14:textId="77777777" w:rsidR="00C67F63" w:rsidRDefault="00C67F63" w:rsidP="00C67F63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4356D3B" w14:textId="7C59CBB9" w:rsidR="00C15311" w:rsidRDefault="00C15311" w:rsidP="00C67F6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25A2ABAA" w14:textId="559528D4" w:rsidR="003C3B07" w:rsidRPr="00C67F63" w:rsidRDefault="003C3B07" w:rsidP="00C67F63">
            <w:pPr>
              <w:rPr>
                <w:rFonts w:ascii="Arial" w:hAnsi="Arial" w:cs="Arial"/>
                <w:bCs/>
                <w:sz w:val="20"/>
              </w:rPr>
            </w:pPr>
            <w:r w:rsidRPr="003C3B07">
              <w:rPr>
                <w:rFonts w:ascii="Arial" w:hAnsi="Arial" w:cs="Arial"/>
                <w:bCs/>
                <w:sz w:val="20"/>
              </w:rPr>
              <w:t>mit Umwelt</w:t>
            </w:r>
            <w:r w:rsidR="00DA2C62">
              <w:rPr>
                <w:rFonts w:ascii="Arial" w:hAnsi="Arial" w:cs="Arial"/>
                <w:bCs/>
                <w:sz w:val="20"/>
              </w:rPr>
              <w:t>-P</w:t>
            </w:r>
            <w:r w:rsidRPr="003C3B07">
              <w:rPr>
                <w:rFonts w:ascii="Arial" w:hAnsi="Arial" w:cs="Arial"/>
                <w:bCs/>
                <w:sz w:val="20"/>
              </w:rPr>
              <w:t>roduktdeklaration (EPD),</w:t>
            </w:r>
          </w:p>
          <w:p w14:paraId="792F2B3B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058BBBC4" w14:textId="09542949" w:rsidR="00C15311" w:rsidRDefault="00C15311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19A6421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  <w:r w:rsidR="009618FC">
              <w:rPr>
                <w:rFonts w:ascii="Arial" w:hAnsi="Arial" w:cs="Arial"/>
                <w:b w:val="0"/>
                <w:sz w:val="20"/>
              </w:rPr>
              <w:t xml:space="preserve"> *</w:t>
            </w:r>
          </w:p>
          <w:p w14:paraId="3B001CD5" w14:textId="77777777" w:rsidR="00B67BA8" w:rsidRPr="00B67BA8" w:rsidRDefault="00B67BA8" w:rsidP="00B67BA8">
            <w:pPr>
              <w:rPr>
                <w:rFonts w:ascii="Arial" w:hAnsi="Arial" w:cs="Arial"/>
                <w:bCs/>
                <w:sz w:val="20"/>
              </w:rPr>
            </w:pPr>
            <w:r w:rsidRPr="00B67BA8">
              <w:rPr>
                <w:rFonts w:ascii="Arial" w:hAnsi="Arial" w:cs="Arial"/>
                <w:bCs/>
                <w:sz w:val="20"/>
              </w:rPr>
              <w:t>optional mit 4 Fixierlaschen incl. Schrauben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0E5EDEDD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89882B3" w14:textId="77777777" w:rsidR="009D2BFE" w:rsidRPr="009D2BFE" w:rsidRDefault="009D2BFE" w:rsidP="009D2BFE">
            <w:pPr>
              <w:rPr>
                <w:rFonts w:ascii="Arial" w:hAnsi="Arial" w:cs="Arial"/>
                <w:bCs/>
                <w:sz w:val="20"/>
              </w:rPr>
            </w:pPr>
            <w:r w:rsidRPr="009D2BFE">
              <w:rPr>
                <w:rFonts w:ascii="Arial" w:hAnsi="Arial" w:cs="Arial"/>
                <w:bCs/>
                <w:sz w:val="20"/>
              </w:rPr>
              <w:t>DN 100 abdichtend blind und von 20 bis 63 mm, *</w:t>
            </w:r>
          </w:p>
          <w:p w14:paraId="3DDAF2A1" w14:textId="77777777" w:rsidR="009D2BFE" w:rsidRPr="009D2BFE" w:rsidRDefault="009D2BFE" w:rsidP="009D2BFE">
            <w:pPr>
              <w:rPr>
                <w:rFonts w:ascii="Arial" w:hAnsi="Arial" w:cs="Arial"/>
                <w:bCs/>
                <w:sz w:val="20"/>
              </w:rPr>
            </w:pPr>
            <w:r w:rsidRPr="009D2BFE">
              <w:rPr>
                <w:rFonts w:ascii="Arial" w:hAnsi="Arial" w:cs="Arial"/>
                <w:bCs/>
                <w:sz w:val="20"/>
              </w:rPr>
              <w:t>DN 200 abdichtend blind und von 108 bis 160 mm, *</w:t>
            </w:r>
          </w:p>
          <w:p w14:paraId="139AF005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9F6A803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46985DC5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E5230DF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229C0D8" w14:textId="77777777" w:rsidR="00FD6E9F" w:rsidRPr="00B83C7E" w:rsidRDefault="00880DC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66D7CC2C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FC0AC8A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DA8344E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58EB45B6" w14:textId="77777777" w:rsidR="00FD6E9F" w:rsidRDefault="00FD6E9F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4DE4BDB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0EA3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75CF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82A5F4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ADF43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3E71B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5C18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D9C1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56657C72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6B5E1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C7FA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B3BA9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C892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472FA2B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409DE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B4511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5789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00368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8242F1" w14:textId="77777777" w:rsidR="009E6ABE" w:rsidRDefault="009E6AB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54EBFB6" w14:textId="77777777" w:rsidR="009E6ABE" w:rsidRDefault="009E6A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91D90BF" w14:textId="77777777" w:rsidR="00997DC1" w:rsidRDefault="009E6AB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8165C1F" wp14:editId="2CD8D7B2">
            <wp:extent cx="5709920" cy="2923954"/>
            <wp:effectExtent l="0" t="0" r="0" b="0"/>
            <wp:docPr id="2" name="Grafik 2" descr="https://www.doyma.de/fileadmin/data/products/dichtungssyteme/dichtungseinsaetze/curaflex/curaflex_nova_multi/curaflex_nova_multi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nova_multi/curaflex_nova_multi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55"/>
                    <a:stretch/>
                  </pic:blipFill>
                  <pic:spPr bwMode="auto">
                    <a:xfrm>
                      <a:off x="0" y="0"/>
                      <a:ext cx="5709920" cy="29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6AAE2" w14:textId="77777777" w:rsidR="009E6ABE" w:rsidRPr="00A730EA" w:rsidRDefault="009E6AB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BF6222">
        <w:rPr>
          <w:rFonts w:ascii="Arial" w:hAnsi="Arial" w:cs="Arial"/>
          <w:sz w:val="20"/>
        </w:rPr>
        <w:t xml:space="preserve"> Nova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Multi</w:t>
      </w:r>
    </w:p>
    <w:sectPr w:rsidR="009E6ABE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B5C8" w14:textId="77777777" w:rsidR="00FA368C" w:rsidRDefault="00FA368C" w:rsidP="00FA368C">
      <w:r>
        <w:separator/>
      </w:r>
    </w:p>
  </w:endnote>
  <w:endnote w:type="continuationSeparator" w:id="0">
    <w:p w14:paraId="64E21223" w14:textId="77777777" w:rsidR="00FA368C" w:rsidRDefault="00FA368C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FD16" w14:textId="7DCA6D7B" w:rsidR="00C15311" w:rsidRDefault="00C1531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D7021D" wp14:editId="28790B3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A22D3" w14:textId="76444912" w:rsidR="00C15311" w:rsidRPr="00C15311" w:rsidRDefault="00DA2C62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15311" w:rsidRPr="00C1531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- Stand </w:t>
                                </w:r>
                                <w:r w:rsidR="004926F6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C15311" w:rsidRPr="00C1531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/202</w:t>
                                </w:r>
                                <w:r w:rsidR="004926F6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D7021D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D4A22D3" w14:textId="76444912" w:rsidR="00C15311" w:rsidRPr="00C15311" w:rsidRDefault="00DA2C62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C15311" w:rsidRPr="00C1531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- Stand </w:t>
                          </w:r>
                          <w:r w:rsidR="004926F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10</w:t>
                          </w:r>
                          <w:r w:rsidR="00C15311" w:rsidRPr="00C1531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4926F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349C" w14:textId="77777777" w:rsidR="00FA368C" w:rsidRDefault="00FA368C" w:rsidP="00FA368C">
      <w:r>
        <w:separator/>
      </w:r>
    </w:p>
  </w:footnote>
  <w:footnote w:type="continuationSeparator" w:id="0">
    <w:p w14:paraId="2F89D05B" w14:textId="77777777" w:rsidR="00FA368C" w:rsidRDefault="00FA368C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59E9" w14:textId="77777777" w:rsidR="007149AD" w:rsidRPr="00741E73" w:rsidRDefault="007149A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6A7F434" wp14:editId="34504642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DCF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658016EF" w14:textId="77777777" w:rsidR="007149AD" w:rsidRDefault="007149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287850">
    <w:abstractNumId w:val="2"/>
  </w:num>
  <w:num w:numId="2" w16cid:durableId="1807816635">
    <w:abstractNumId w:val="0"/>
  </w:num>
  <w:num w:numId="3" w16cid:durableId="60261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56F0E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D62B9"/>
    <w:rsid w:val="003123A9"/>
    <w:rsid w:val="003269FB"/>
    <w:rsid w:val="0033749C"/>
    <w:rsid w:val="0034429B"/>
    <w:rsid w:val="003471AF"/>
    <w:rsid w:val="00356B67"/>
    <w:rsid w:val="00392E16"/>
    <w:rsid w:val="003962C0"/>
    <w:rsid w:val="003A4BFB"/>
    <w:rsid w:val="003B28C0"/>
    <w:rsid w:val="003C3B07"/>
    <w:rsid w:val="003C6BCC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26F6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40444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80DCF"/>
    <w:rsid w:val="00891E80"/>
    <w:rsid w:val="008A3C2C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9E6AB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363C"/>
    <w:rsid w:val="00B20B8C"/>
    <w:rsid w:val="00B2721D"/>
    <w:rsid w:val="00B34B6B"/>
    <w:rsid w:val="00B37239"/>
    <w:rsid w:val="00B450C4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5311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80FEE"/>
    <w:rsid w:val="00D87656"/>
    <w:rsid w:val="00DA17B5"/>
    <w:rsid w:val="00DA2C62"/>
    <w:rsid w:val="00DB00A0"/>
    <w:rsid w:val="00DC00EE"/>
    <w:rsid w:val="00DD0DCA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B7E66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01104E"/>
  <w15:docId w15:val="{ADC2B894-F0B9-4835-910E-84A5A9FF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478AE7-55C2-458F-A59A-22675F8D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- Stand 10/2025</dc:creator>
  <cp:lastModifiedBy>Lange, Christoph, DOYMA</cp:lastModifiedBy>
  <cp:revision>7</cp:revision>
  <cp:lastPrinted>2018-11-29T16:09:00Z</cp:lastPrinted>
  <dcterms:created xsi:type="dcterms:W3CDTF">2020-05-07T09:36:00Z</dcterms:created>
  <dcterms:modified xsi:type="dcterms:W3CDTF">2025-10-13T15:12:00Z</dcterms:modified>
</cp:coreProperties>
</file>